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College Student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Second-year business major with a 3.6 GPA balancing 20 hours of part-time work with campus leadership, seeking an internship to apply coursework in marketing analytics and project coordination.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Student Shift Lead, University Dining Services</w:t>
      </w:r>
      <w:r>
        <w:rPr>
          <w:color w:val="444444"/>
        </w:rPr>
        <w:t xml:space="preserve">	2024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Led a 6-person student crew during peak meal service, coordinating stations to serve 400-plus diners per shift.</w:t>
      </w:r>
    </w:p>
    <w:p>
      <w:pPr>
        <w:pStyle w:val="ListParagraph"/>
        <w:numPr>
          <w:ilvl w:val="0"/>
          <w:numId w:val="2"/>
        </w:numPr>
      </w:pPr>
      <w:r>
        <w:t xml:space="preserve">Trained nine new student workers on point-of-sale, food-safety, and closing procedures.</w:t>
      </w:r>
    </w:p>
    <w:p>
      <w:pPr>
        <w:pStyle w:val="ListParagraph"/>
        <w:numPr>
          <w:ilvl w:val="0"/>
          <w:numId w:val="2"/>
        </w:numPr>
      </w:pPr>
      <w:r>
        <w:t xml:space="preserve">Reconciled a register drawer to the penny across more than 200 shifts with zero shortages.</w:t>
      </w:r>
    </w:p>
    <w:p>
      <w:pPr>
        <w:pStyle w:val="ListParagraph"/>
        <w:numPr>
          <w:ilvl w:val="0"/>
          <w:numId w:val="2"/>
        </w:numPr>
      </w:pPr>
      <w:r>
        <w:t xml:space="preserve">Adjusted scheduling coverage during exam weeks to keep service staffed despite frequent callouts.</w:t>
      </w:r>
    </w:p>
    <w:p>
      <w:pPr>
        <w:pStyle w:val="ListParagraph"/>
        <w:numPr>
          <w:ilvl w:val="0"/>
          <w:numId w:val="2"/>
        </w:numPr>
      </w:pPr>
      <w:r>
        <w:t xml:space="preserve">Resolved customer complaints on the spot, raising the dining hall's monthly satisfaction rating.</w:t>
      </w:r>
    </w:p>
    <w:p>
      <w:pPr>
        <w:pStyle w:val="ListParagraph"/>
        <w:numPr>
          <w:ilvl w:val="0"/>
          <w:numId w:val="2"/>
        </w:numPr>
      </w:pPr>
      <w:r>
        <w:t xml:space="preserve">Maintained a 3.6 GPA while working roughly 20 hours per week year-round.</w:t>
      </w:r>
    </w:p>
    <w:p>
      <w:pPr>
        <w:tabs>
          <w:tab w:val="right" w:pos="9026"/>
        </w:tabs>
      </w:pPr>
      <w:r>
        <w:rPr>
          <w:b/>
          <w:bCs/>
        </w:rPr>
        <w:t xml:space="preserve">Social Media Coordinator, Campus Marketing Club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Grew the club's Instagram following from 300 to 1,400 in one year through a consistent posting calendar.</w:t>
      </w:r>
    </w:p>
    <w:p>
      <w:pPr>
        <w:pStyle w:val="ListParagraph"/>
        <w:numPr>
          <w:ilvl w:val="0"/>
          <w:numId w:val="2"/>
        </w:numPr>
      </w:pPr>
      <w:r>
        <w:t xml:space="preserve">Designed event graphics in Canva that lifted attendance at three campus events by an average of 35%.</w:t>
      </w:r>
    </w:p>
    <w:p>
      <w:pPr>
        <w:pStyle w:val="ListParagraph"/>
        <w:numPr>
          <w:ilvl w:val="0"/>
          <w:numId w:val="2"/>
        </w:numPr>
      </w:pPr>
      <w:r>
        <w:t xml:space="preserve">Drafted and scheduled weekly posts, applying segmentation concepts learned in a marketing course.</w:t>
      </w:r>
    </w:p>
    <w:p>
      <w:pPr>
        <w:pStyle w:val="ListParagraph"/>
        <w:numPr>
          <w:ilvl w:val="0"/>
          <w:numId w:val="2"/>
        </w:numPr>
      </w:pPr>
      <w:r>
        <w:t xml:space="preserve">Tracked engagement metrics in a shared sheet and reported trends at monthly officer meetings.</w:t>
      </w:r>
    </w:p>
    <w:p>
      <w:pPr>
        <w:pStyle w:val="ListParagraph"/>
        <w:numPr>
          <w:ilvl w:val="0"/>
          <w:numId w:val="2"/>
        </w:numPr>
      </w:pPr>
      <w:r>
        <w:t xml:space="preserve">Coordinated a cross-club collaboration that doubled reach for a joint fundraising drive.</w:t>
      </w:r>
    </w:p>
    <w:p>
      <w:pPr>
        <w:pStyle w:val="ListParagraph"/>
        <w:numPr>
          <w:ilvl w:val="0"/>
          <w:numId w:val="2"/>
        </w:numPr>
      </w:pPr>
      <w:r>
        <w:t xml:space="preserve">Recruited four new members by running an information table during orientation week.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Business Administration (Expected 2027), Major in Marketing; GPA 3.6; coursework in marketing analytics, statistics, and project management.</w:t>
      </w:r>
      <w:r>
        <w:rPr>
          <w:color w:val="444444"/>
        </w:rPr>
        <w:t xml:space="preserve">	2023 – 2027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ServSafe Food Handler</w:t>
      </w:r>
    </w:p>
    <w:p>
      <w:pPr>
        <w:pStyle w:val="Heading2"/>
      </w:pPr>
      <w:r>
        <w:t xml:space="preserve">Skills</w:t>
      </w:r>
    </w:p>
    <w:p>
      <w:r>
        <w:t xml:space="preserve">Time management  ·  Microsoft Excel  ·  Customer service  ·  Social media management  ·  Canva design  ·  Team leadership  ·  Data tracking  ·  Cash handling  ·  Written communication  ·  Project coordination  ·  Adaptability  ·  Google Workspace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Student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