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Mechanical Engineer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Mechanical engineer with six years in product design and manufacturing, proficient in SolidWorks and ANSYS, focused on design-for-manufacturability, tolerance analysis, and validation testing that cuts cost and improves yield on production hardware.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Mechanical Design Engineer, Precision Mechanical Systems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Redesigned a pump housing in SolidWorks that cut machined cost 31% while holding a 0.05mm flatness tolerance.</w:t>
      </w:r>
    </w:p>
    <w:p>
      <w:pPr>
        <w:pStyle w:val="ListParagraph"/>
        <w:numPr>
          <w:ilvl w:val="0"/>
          <w:numId w:val="2"/>
        </w:numPr>
      </w:pPr>
      <w:r>
        <w:t xml:space="preserve">Ran FEA in ANSYS on a bracket assembly, reducing weight 22% while keeping a 2.5x safety factor.</w:t>
      </w:r>
    </w:p>
    <w:p>
      <w:pPr>
        <w:pStyle w:val="ListParagraph"/>
        <w:numPr>
          <w:ilvl w:val="0"/>
          <w:numId w:val="2"/>
        </w:numPr>
      </w:pPr>
      <w:r>
        <w:t xml:space="preserve">Led a design-for-manufacturability review that lifted first-pass yield from 84% to 97% on a 40K-unit run.</w:t>
      </w:r>
    </w:p>
    <w:p>
      <w:pPr>
        <w:pStyle w:val="ListParagraph"/>
        <w:numPr>
          <w:ilvl w:val="0"/>
          <w:numId w:val="2"/>
        </w:numPr>
      </w:pPr>
      <w:r>
        <w:t xml:space="preserve">Created GD&amp;T-compliant drawings for 120 parts, cutting supplier quoting questions roughly in half.</w:t>
      </w:r>
    </w:p>
    <w:p>
      <w:pPr>
        <w:pStyle w:val="ListParagraph"/>
        <w:numPr>
          <w:ilvl w:val="0"/>
          <w:numId w:val="2"/>
        </w:numPr>
      </w:pPr>
      <w:r>
        <w:t xml:space="preserve">Cut prototype iteration cycles from five to two by validating designs with simulation before machining.</w:t>
      </w:r>
    </w:p>
    <w:p>
      <w:pPr>
        <w:pStyle w:val="ListParagraph"/>
        <w:numPr>
          <w:ilvl w:val="0"/>
          <w:numId w:val="2"/>
        </w:numPr>
      </w:pPr>
      <w:r>
        <w:t xml:space="preserve">Specified materials and tolerances that lowered warranty returns on a sealing component 38%.</w:t>
      </w:r>
    </w:p>
    <w:p>
      <w:pPr>
        <w:pStyle w:val="ListParagraph"/>
        <w:numPr>
          <w:ilvl w:val="0"/>
          <w:numId w:val="2"/>
        </w:numPr>
      </w:pPr>
      <w:r>
        <w:t xml:space="preserve">Coordinated with suppliers on a tooling change that reduced cycle time per part from 90 to 52 seconds.</w:t>
      </w:r>
    </w:p>
    <w:p>
      <w:pPr>
        <w:tabs>
          <w:tab w:val="right" w:pos="9026"/>
        </w:tabs>
      </w:pPr>
      <w:r>
        <w:rPr>
          <w:b/>
          <w:bCs/>
        </w:rPr>
        <w:t xml:space="preserve">Mechanical Engineer, Cornerstone Manufacturing Co.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Designed fixtures and tooling that raised assembly-line throughput 18% on a high-volume product.</w:t>
      </w:r>
    </w:p>
    <w:p>
      <w:pPr>
        <w:pStyle w:val="ListParagraph"/>
        <w:numPr>
          <w:ilvl w:val="0"/>
          <w:numId w:val="2"/>
        </w:numPr>
      </w:pPr>
      <w:r>
        <w:t xml:space="preserve">Performed tolerance-stack analysis on a 14-part assembly, eliminating a recurring interference fit issue.</w:t>
      </w:r>
    </w:p>
    <w:p>
      <w:pPr>
        <w:pStyle w:val="ListParagraph"/>
        <w:numPr>
          <w:ilvl w:val="0"/>
          <w:numId w:val="2"/>
        </w:numPr>
      </w:pPr>
      <w:r>
        <w:t xml:space="preserve">Built and tested 25 prototypes, documenting results that informed a successful production launch.</w:t>
      </w:r>
    </w:p>
    <w:p>
      <w:pPr>
        <w:pStyle w:val="ListParagraph"/>
        <w:numPr>
          <w:ilvl w:val="0"/>
          <w:numId w:val="2"/>
        </w:numPr>
      </w:pPr>
      <w:r>
        <w:t xml:space="preserve">Reduced scrap rate on a stamped component from 6.2% to 1.4% by adjusting die clearances.</w:t>
      </w:r>
    </w:p>
    <w:p>
      <w:pPr>
        <w:pStyle w:val="ListParagraph"/>
        <w:numPr>
          <w:ilvl w:val="0"/>
          <w:numId w:val="2"/>
        </w:numPr>
      </w:pPr>
      <w:r>
        <w:t xml:space="preserve">Authored test plans and validation reports supporting a product's compliance sign-off.</w:t>
      </w:r>
    </w:p>
    <w:p>
      <w:pPr>
        <w:pStyle w:val="ListParagraph"/>
        <w:numPr>
          <w:ilvl w:val="0"/>
          <w:numId w:val="2"/>
        </w:numPr>
      </w:pPr>
      <w:r>
        <w:t xml:space="preserve">Standardized a CAD part-library that cut new-design modeling time about 30% across the team.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Mechanical Engineering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Engineer in Training (EIT)  ·  Certified SolidWorks Associate (CSWA)</w:t>
      </w:r>
    </w:p>
    <w:p>
      <w:pPr>
        <w:pStyle w:val="Heading2"/>
      </w:pPr>
      <w:r>
        <w:t xml:space="preserve">Skills</w:t>
      </w:r>
    </w:p>
    <w:p>
      <w:r>
        <w:t xml:space="preserve">SolidWorks  ·  ANSYS (FEA)  ·  GD&amp;T  ·  Design for manufacturability  ·  Tolerance-stack analysis  ·  Materials selection  ·  Prototyping and testing  ·  CAD drawing and BOM  ·  Manufacturing processes  ·  Root-cause analysis  ·  Supplier collaboration  ·  Validation reporting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