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Real Estate Agent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Licensed real estate agent with six years serving residential buyers and sellers, closing strong annual transaction volume while maintaining a list-to-sale ratio above market average and a referral-driven pipeline built on repeat clients.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Real Estate Agent, Cornerstone Realty Group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Closed $18.2M in residential transaction volume across 41 sides in the most recent calendar year.</w:t>
      </w:r>
    </w:p>
    <w:p>
      <w:pPr>
        <w:pStyle w:val="ListParagraph"/>
        <w:numPr>
          <w:ilvl w:val="0"/>
          <w:numId w:val="2"/>
        </w:numPr>
      </w:pPr>
      <w:r>
        <w:t xml:space="preserve">Represented 26 listings with an average of 19 days on market against a local average of 34.</w:t>
      </w:r>
    </w:p>
    <w:p>
      <w:pPr>
        <w:pStyle w:val="ListParagraph"/>
        <w:numPr>
          <w:ilvl w:val="0"/>
          <w:numId w:val="2"/>
        </w:numPr>
      </w:pPr>
      <w:r>
        <w:t xml:space="preserve">Held a 98.4% list-to-sale price ratio by pricing with comparative market analysis and staging guidance.</w:t>
      </w:r>
    </w:p>
    <w:p>
      <w:pPr>
        <w:pStyle w:val="ListParagraph"/>
        <w:numPr>
          <w:ilvl w:val="0"/>
          <w:numId w:val="2"/>
        </w:numPr>
      </w:pPr>
      <w:r>
        <w:t xml:space="preserve">Converted 32% of buyer consultations into signed representation agreements through a structured needs review.</w:t>
      </w:r>
    </w:p>
    <w:p>
      <w:pPr>
        <w:pStyle w:val="ListParagraph"/>
        <w:numPr>
          <w:ilvl w:val="0"/>
          <w:numId w:val="2"/>
        </w:numPr>
      </w:pPr>
      <w:r>
        <w:t xml:space="preserve">Generated 60% of new business from past-client referrals by running a quarterly database touch plan.</w:t>
      </w:r>
    </w:p>
    <w:p>
      <w:pPr>
        <w:pStyle w:val="ListParagraph"/>
        <w:numPr>
          <w:ilvl w:val="0"/>
          <w:numId w:val="2"/>
        </w:numPr>
      </w:pPr>
      <w:r>
        <w:t xml:space="preserve">Negotiated 14 multiple-offer situations to ratified contracts that protected seller net proceeds.</w:t>
      </w:r>
    </w:p>
    <w:p>
      <w:pPr>
        <w:pStyle w:val="ListParagraph"/>
        <w:numPr>
          <w:ilvl w:val="0"/>
          <w:numId w:val="2"/>
        </w:numPr>
      </w:pPr>
      <w:r>
        <w:t xml:space="preserve">Managed every transaction in a CRM and the MLS with zero compliance deadlines missed at closing.</w:t>
      </w:r>
    </w:p>
    <w:p>
      <w:pPr>
        <w:tabs>
          <w:tab w:val="right" w:pos="9026"/>
        </w:tabs>
      </w:pPr>
      <w:r>
        <w:rPr>
          <w:b/>
          <w:bCs/>
        </w:rPr>
        <w:t xml:space="preserve">Real Estate Salesperson, Hometown Property Advisors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Closed 28 transactions in the final year totaling $9.6M in volume as a solo-producing agent.</w:t>
      </w:r>
    </w:p>
    <w:p>
      <w:pPr>
        <w:pStyle w:val="ListParagraph"/>
        <w:numPr>
          <w:ilvl w:val="0"/>
          <w:numId w:val="2"/>
        </w:numPr>
      </w:pPr>
      <w:r>
        <w:t xml:space="preserve">Built a buyer pipeline of 45 active prospects through open houses and online lead follow-up.</w:t>
      </w:r>
    </w:p>
    <w:p>
      <w:pPr>
        <w:pStyle w:val="ListParagraph"/>
        <w:numPr>
          <w:ilvl w:val="0"/>
          <w:numId w:val="2"/>
        </w:numPr>
      </w:pPr>
      <w:r>
        <w:t xml:space="preserve">Hosted 90 open houses over three years that produced 22 of the team's signed buyer clients.</w:t>
      </w:r>
    </w:p>
    <w:p>
      <w:pPr>
        <w:pStyle w:val="ListParagraph"/>
        <w:numPr>
          <w:ilvl w:val="0"/>
          <w:numId w:val="2"/>
        </w:numPr>
      </w:pPr>
      <w:r>
        <w:t xml:space="preserve">Coordinated inspections, appraisals, and lender milestones so 96% of contracts closed on the original date.</w:t>
      </w:r>
    </w:p>
    <w:p>
      <w:pPr>
        <w:pStyle w:val="ListParagraph"/>
        <w:numPr>
          <w:ilvl w:val="0"/>
          <w:numId w:val="2"/>
        </w:numPr>
      </w:pPr>
      <w:r>
        <w:t xml:space="preserve">Created listing marketing including photography, single-property sites, and social campaigns for 30 homes.</w:t>
      </w:r>
    </w:p>
    <w:p>
      <w:pPr>
        <w:pStyle w:val="ListParagraph"/>
        <w:numPr>
          <w:ilvl w:val="0"/>
          <w:numId w:val="2"/>
        </w:numPr>
      </w:pPr>
      <w:r>
        <w:t xml:space="preserve">Earned a rookie production award by ranking second among first-year agents in the brokerage.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Business Administration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Real Estate Salesperson License  ·  Realtor (NAR member)</w:t>
      </w:r>
    </w:p>
    <w:p>
      <w:pPr>
        <w:pStyle w:val="Heading2"/>
      </w:pPr>
      <w:r>
        <w:t xml:space="preserve">SKILLS</w:t>
      </w:r>
    </w:p>
    <w:p>
      <w:r>
        <w:t xml:space="preserve">Transaction volume production  ·  Comparative market analysis  ·  Listing presentations  ·  Buyer representation  ·  Contract negotiation  ·  MLS management  ·  Real estate CRM  ·  Lead generation  ·  Days-on-market reduction  ·  Transaction coordination  ·  Listing marketing  ·  Client relationship management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Agent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